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77" w:rsidRPr="00C24B77" w:rsidRDefault="00C24B77" w:rsidP="00C24B7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C24B77">
        <w:rPr>
          <w:rFonts w:eastAsia="方正兰亭中黑简体"/>
          <w:color w:val="000000" w:themeColor="text1"/>
          <w:sz w:val="44"/>
        </w:rPr>
        <w:t>第</w:t>
      </w:r>
      <w:r w:rsidRPr="00C24B77">
        <w:rPr>
          <w:rFonts w:ascii="Times New Roman" w:eastAsia="宋体" w:hAnsi="Times New Roman"/>
          <w:b/>
          <w:color w:val="000000" w:themeColor="text1"/>
          <w:sz w:val="44"/>
        </w:rPr>
        <w:t>3</w:t>
      </w:r>
      <w:r w:rsidRPr="00C24B77">
        <w:rPr>
          <w:rFonts w:eastAsia="方正兰亭中黑简体"/>
          <w:color w:val="000000" w:themeColor="text1"/>
          <w:sz w:val="44"/>
        </w:rPr>
        <w:t>节</w:t>
      </w:r>
      <w:r w:rsidRPr="00C24B77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C24B77">
        <w:rPr>
          <w:rFonts w:eastAsia="方正兰亭中黑简体"/>
          <w:color w:val="000000" w:themeColor="text1"/>
          <w:sz w:val="44"/>
        </w:rPr>
        <w:t>内能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E76C8F">
        <w:rPr>
          <w:rFonts w:eastAsia="方正大雅宋简体"/>
          <w:color w:val="000000" w:themeColor="text1"/>
        </w:rPr>
        <w:t>基础巩固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关于物体的内能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 xml:space="preserve">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的冰熔化成</w:t>
      </w:r>
      <w:r w:rsidRPr="00E76C8F">
        <w:rPr>
          <w:rFonts w:ascii="Times New Roman" w:eastAsia="宋体" w:hAnsi="宋体"/>
          <w:color w:val="000000" w:themeColor="text1"/>
        </w:rPr>
        <w:t xml:space="preserve">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的水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内能增大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温度相同的</w:t>
      </w:r>
      <w:r w:rsidRPr="00E76C8F">
        <w:rPr>
          <w:rFonts w:ascii="Times New Roman" w:eastAsia="宋体" w:hAnsi="宋体"/>
          <w:color w:val="000000" w:themeColor="text1"/>
        </w:rPr>
        <w:t>1 kg</w:t>
      </w:r>
      <w:r w:rsidRPr="00E76C8F">
        <w:rPr>
          <w:rFonts w:ascii="Times New Roman" w:eastAsia="宋体" w:hAnsi="宋体"/>
          <w:color w:val="000000" w:themeColor="text1"/>
        </w:rPr>
        <w:t>的水和</w:t>
      </w:r>
      <w:r w:rsidRPr="00E76C8F">
        <w:rPr>
          <w:rFonts w:ascii="Times New Roman" w:eastAsia="宋体" w:hAnsi="宋体"/>
          <w:color w:val="000000" w:themeColor="text1"/>
        </w:rPr>
        <w:t>900 g</w:t>
      </w:r>
      <w:r w:rsidRPr="00E76C8F">
        <w:rPr>
          <w:rFonts w:ascii="Times New Roman" w:eastAsia="宋体" w:hAnsi="宋体"/>
          <w:color w:val="000000" w:themeColor="text1"/>
        </w:rPr>
        <w:t>的水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内能相同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温度为</w:t>
      </w:r>
      <w:r w:rsidRPr="00E76C8F">
        <w:rPr>
          <w:rFonts w:ascii="Times New Roman" w:eastAsia="宋体" w:hAnsi="宋体"/>
          <w:color w:val="000000" w:themeColor="text1"/>
        </w:rPr>
        <w:t xml:space="preserve">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的物体没有内能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物体的温度越高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具有的热量越多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下列实例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通过做功来改变内能的是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刚煮熟的鸡蛋放进冷水中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过一会儿鸡蛋就不烫手了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炒菜时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倒进热锅中的食用油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温度升高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铁丝反复不断地弯折时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温度升高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把盒装牛奶放进热水里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牛奶温度升高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关于热学的相关说法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其中正确的是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温度总是从内能大的向内能小的物体转移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物体内能增大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温度一定升高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热量可以从质量小的向质量大的物体转移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 xml:space="preserve">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的冰水混合物没有内能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下列关于温度、热量和内能的说法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两只手分别触摸冰和水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与冰接触的手感觉更冷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这是因为冰的内能比水的内能小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热量可以从内能小的物体传递给内能大的物体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青少年不宜大量食用巧克力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是因为巧克力含有的热量较多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因为晶体在熔化过程中温度保持不变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所以其内能也保持不变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关于某食品冷链运输过程中使用的冰袋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下列分析正确的是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冰袋温度很低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没有内能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温度从食品转移到冰袋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冰袋中的物质熔化时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内能增加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此过程中发生热传递的原因是食品的内能比冰袋大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涮火锅是人们喜爱的美食之一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人们喜欢在火锅中添加各种食材。关于吃火锅的情境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吃火锅时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油溅到衣服上很难洗掉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此时分子间只有引力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没有斥力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在涮火锅的过程中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温度由锅传递给里面的汤料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冻豆腐中的冰在熔化的过程中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内能增加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温度不变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往火锅里加食材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食材的温度升高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食材含有的热量增大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冬天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双手反复摩擦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手会感到暖和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的方式增加了手的内能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用嘴对着双手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呵气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手也会感到暖和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的方式增加了手的内能。物理学中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天气很热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中的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热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是指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高。 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活塞式打气筒如图所示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当用打气筒为自行车打气时发现打气筒的筒体发热。这是因为打气时活塞压缩气体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使气体内能增加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升温的气体通过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的方式使筒壁温度升高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活塞与筒壁之间不断摩擦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活塞对筒壁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使筒壁内能增加。 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C7618E4" wp14:editId="29A59EC6">
            <wp:extent cx="672840" cy="1143720"/>
            <wp:effectExtent l="0" t="0" r="0" b="0"/>
            <wp:docPr id="132" name="MW9QXR40.eps" descr="id:21474936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284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明朝科学家宋应星所著的《天工开物》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是世界上第一部关于农业和手工业生产的综合性著作。书中关于利用铜铸钱币的情境如图所示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1C8D165" wp14:editId="2015E3C3">
            <wp:extent cx="1408680" cy="990720"/>
            <wp:effectExtent l="0" t="0" r="0" b="0"/>
            <wp:docPr id="133" name="MW9QXR41.eps" descr="id:21474936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868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利用炉火加热使铜熔化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是通过热传递的方式增大铜的内能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铜在熔化的过程中不断吸热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温度不变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内能不变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铜在熔化的过程中不断吸热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含有的热量不断增大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将液态铜倒入模子凝固的过程中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铜原子间作用力变小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楷体" w:hAnsi="楷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酿酒是人类神奇的发明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关于将谷物倒入锅中熬制酒料的过程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酒料在升温的过程中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所含的热量逐渐增大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熬制过程中需要不断地搅拌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这是为了使酒料受热均匀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熬制的过程中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锅能向酒料传递热量是因为锅的温度高于酒料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用火种引燃木柴的过程与钻木取火的原理不相同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楷体" w:hAnsi="楷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用汽缸、固定隔板和活塞密闭甲、乙两部分气体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汽缸和活塞均不导热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隔板导热良好。迅速将活塞向左推至图中虚线位置并固定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静置一段时间。下列说法正确的是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2CF820A" wp14:editId="6DBC7712">
            <wp:extent cx="1079640" cy="824400"/>
            <wp:effectExtent l="0" t="0" r="0" b="0"/>
            <wp:docPr id="134" name="MW9QXR42.eps" descr="id:21474936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甲内能改变的方式只有热传递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乙内能改变的方式既有做功又有热传递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与推动活塞前相比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甲、乙内能均变大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与推动活塞前相比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甲内能不变、乙内能变大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某款迷你家用手摇式爆米花机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燃料为安全环保矿物油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某同学认真阅读说明书后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经过安全操作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爆出了一锅香喷喷的爆米花。试回答下列问题</w:t>
      </w:r>
      <w:r w:rsidRPr="00E76C8F">
        <w:rPr>
          <w:rFonts w:ascii="Times New Roman" w:eastAsia="宋体" w:hAnsi="宋体"/>
          <w:color w:val="000000" w:themeColor="text1"/>
        </w:rPr>
        <w:t>:</w:t>
      </w:r>
    </w:p>
    <w:p w:rsidR="00D249BE" w:rsidRPr="00E76C8F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使玉米粒内能增加的方法是什么</w:t>
      </w:r>
      <w:r w:rsidRPr="00E76C8F">
        <w:rPr>
          <w:rFonts w:ascii="Times New Roman" w:eastAsia="宋体" w:hAnsi="宋体"/>
          <w:color w:val="000000" w:themeColor="text1"/>
        </w:rPr>
        <w:t>?</w:t>
      </w:r>
    </w:p>
    <w:p w:rsidR="00647169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打开阀门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将爆米花爆出的瞬间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为何会使水蒸气液化形成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白气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?</w:t>
      </w:r>
    </w:p>
    <w:p w:rsidR="00D249BE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D249BE" w:rsidRDefault="00D249BE" w:rsidP="00D249B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D249BE" w:rsidRPr="00DB72FD" w:rsidRDefault="00D249BE" w:rsidP="00D249B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72FD">
        <w:rPr>
          <w:rFonts w:ascii="Times New Roman" w:eastAsia="宋体" w:hAnsi="Times New Roman"/>
          <w:b/>
          <w:color w:val="000000" w:themeColor="text1"/>
        </w:rPr>
        <w:t>1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A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Times New Roman"/>
          <w:b/>
          <w:color w:val="000000" w:themeColor="text1"/>
        </w:rPr>
        <w:t>2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C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Times New Roman"/>
          <w:b/>
          <w:color w:val="000000" w:themeColor="text1"/>
        </w:rPr>
        <w:t>3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C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Times New Roman"/>
          <w:b/>
          <w:color w:val="000000" w:themeColor="text1"/>
        </w:rPr>
        <w:t>4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B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Times New Roman"/>
          <w:b/>
          <w:color w:val="000000" w:themeColor="text1"/>
        </w:rPr>
        <w:t>5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C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Times New Roman"/>
          <w:b/>
          <w:color w:val="000000" w:themeColor="text1"/>
        </w:rPr>
        <w:t>6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C</w:t>
      </w:r>
    </w:p>
    <w:p w:rsidR="00D249BE" w:rsidRPr="00DB72FD" w:rsidRDefault="00D249BE" w:rsidP="00D249B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72FD">
        <w:rPr>
          <w:rFonts w:ascii="Times New Roman" w:eastAsia="宋体" w:hAnsi="Times New Roman"/>
          <w:b/>
          <w:color w:val="000000" w:themeColor="text1"/>
        </w:rPr>
        <w:t>7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Arial" w:eastAsia="黑体" w:hAnsi="黑体"/>
          <w:color w:val="000000" w:themeColor="text1"/>
        </w:rPr>
        <w:t>答案</w:t>
      </w:r>
      <w:r w:rsidRPr="00DB72FD">
        <w:rPr>
          <w:rFonts w:ascii="Arial" w:eastAsia="黑体" w:hAnsi="黑体"/>
          <w:color w:val="000000" w:themeColor="text1"/>
        </w:rPr>
        <w:t>:</w:t>
      </w:r>
      <w:r w:rsidRPr="00DB72FD">
        <w:rPr>
          <w:rFonts w:ascii="Times New Roman" w:eastAsia="宋体" w:hAnsi="宋体"/>
          <w:color w:val="000000" w:themeColor="text1"/>
        </w:rPr>
        <w:t>做功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宋体"/>
          <w:color w:val="000000" w:themeColor="text1"/>
        </w:rPr>
        <w:t>热传递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宋体"/>
          <w:color w:val="000000" w:themeColor="text1"/>
        </w:rPr>
        <w:t>温度</w:t>
      </w:r>
    </w:p>
    <w:p w:rsidR="00D249BE" w:rsidRPr="00DB72FD" w:rsidRDefault="00D249BE" w:rsidP="00D249B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72FD">
        <w:rPr>
          <w:rFonts w:ascii="Times New Roman" w:eastAsia="宋体" w:hAnsi="Times New Roman"/>
          <w:b/>
          <w:color w:val="000000" w:themeColor="text1"/>
        </w:rPr>
        <w:t>8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Arial" w:eastAsia="黑体" w:hAnsi="黑体"/>
          <w:color w:val="000000" w:themeColor="text1"/>
        </w:rPr>
        <w:t>答案</w:t>
      </w:r>
      <w:r w:rsidRPr="00DB72FD">
        <w:rPr>
          <w:rFonts w:ascii="Arial" w:eastAsia="黑体" w:hAnsi="黑体"/>
          <w:color w:val="000000" w:themeColor="text1"/>
        </w:rPr>
        <w:t>:</w:t>
      </w:r>
      <w:r w:rsidRPr="00DB72FD">
        <w:rPr>
          <w:rFonts w:ascii="Times New Roman" w:eastAsia="宋体" w:hAnsi="宋体"/>
          <w:color w:val="000000" w:themeColor="text1"/>
        </w:rPr>
        <w:t>做功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宋体"/>
          <w:color w:val="000000" w:themeColor="text1"/>
        </w:rPr>
        <w:t>热传递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宋体"/>
          <w:color w:val="000000" w:themeColor="text1"/>
        </w:rPr>
        <w:t>做功</w:t>
      </w:r>
    </w:p>
    <w:p w:rsidR="00D249BE" w:rsidRPr="00DB72FD" w:rsidRDefault="00D249BE" w:rsidP="00D249B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72FD">
        <w:rPr>
          <w:rFonts w:ascii="Times New Roman" w:eastAsia="宋体" w:hAnsi="Times New Roman"/>
          <w:b/>
          <w:color w:val="000000" w:themeColor="text1"/>
        </w:rPr>
        <w:t>9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A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Times New Roman"/>
          <w:b/>
          <w:color w:val="000000" w:themeColor="text1"/>
        </w:rPr>
        <w:t>10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BCD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  <w:r w:rsidRPr="00DB72FD">
        <w:rPr>
          <w:rFonts w:ascii="Times New Roman" w:eastAsia="宋体" w:hAnsi="Times New Roman"/>
          <w:b/>
          <w:color w:val="000000" w:themeColor="text1"/>
        </w:rPr>
        <w:t>11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Times New Roman" w:eastAsia="宋体" w:hAnsi="宋体"/>
          <w:color w:val="000000" w:themeColor="text1"/>
        </w:rPr>
        <w:t>ABC</w:t>
      </w:r>
      <w:r w:rsidRPr="00DB72FD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D249BE" w:rsidRPr="00D249BE" w:rsidRDefault="00D249BE" w:rsidP="00D249B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DB72FD">
        <w:rPr>
          <w:rFonts w:ascii="Times New Roman" w:eastAsia="宋体" w:hAnsi="Times New Roman"/>
          <w:b/>
          <w:color w:val="000000" w:themeColor="text1"/>
        </w:rPr>
        <w:t>12</w:t>
      </w:r>
      <w:r w:rsidRPr="00DB72FD">
        <w:rPr>
          <w:rFonts w:ascii="Times New Roman" w:eastAsia="宋体" w:hAnsi="Times New Roman"/>
          <w:i/>
          <w:color w:val="000000" w:themeColor="text1"/>
        </w:rPr>
        <w:t>.</w:t>
      </w:r>
      <w:r w:rsidRPr="00DB72FD">
        <w:rPr>
          <w:rFonts w:ascii="Arial" w:eastAsia="黑体" w:hAnsi="黑体"/>
          <w:color w:val="000000" w:themeColor="text1"/>
        </w:rPr>
        <w:t>答案</w:t>
      </w:r>
      <w:r w:rsidRPr="00DB72FD">
        <w:rPr>
          <w:rFonts w:ascii="Arial" w:eastAsia="黑体" w:hAnsi="黑体"/>
          <w:color w:val="000000" w:themeColor="text1"/>
        </w:rPr>
        <w:t>:</w:t>
      </w:r>
      <w:r w:rsidRPr="00DB72FD">
        <w:rPr>
          <w:rFonts w:ascii="Times New Roman" w:eastAsia="宋体" w:hAnsi="宋体"/>
          <w:color w:val="000000" w:themeColor="text1"/>
        </w:rPr>
        <w:t>(1)</w:t>
      </w:r>
      <w:r w:rsidRPr="00DB72FD">
        <w:rPr>
          <w:rFonts w:ascii="Times New Roman" w:eastAsia="宋体" w:hAnsi="宋体"/>
          <w:color w:val="000000" w:themeColor="text1"/>
        </w:rPr>
        <w:t>在做爆玉米花时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将玉米粒放入铁罐内加热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玉米粒通过热传递从铁罐吸收热量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温度升高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内能增加。</w:t>
      </w:r>
      <w:r w:rsidRPr="00DB72FD">
        <w:rPr>
          <w:rFonts w:ascii="Times New Roman" w:eastAsia="宋体" w:hAnsi="宋体"/>
          <w:color w:val="000000" w:themeColor="text1"/>
        </w:rPr>
        <w:t>(2)</w:t>
      </w:r>
      <w:r w:rsidRPr="00DB72FD">
        <w:rPr>
          <w:rFonts w:ascii="Times New Roman" w:eastAsia="宋体" w:hAnsi="宋体"/>
          <w:color w:val="000000" w:themeColor="text1"/>
        </w:rPr>
        <w:t>打开阀门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将爆米花爆出的瞬间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气体对外做功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内能减小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温度降低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周围的水蒸气遇冷</w:t>
      </w:r>
      <w:r w:rsidRPr="00DB72FD">
        <w:rPr>
          <w:rFonts w:ascii="Times New Roman" w:eastAsia="宋体" w:hAnsi="宋体"/>
          <w:color w:val="000000" w:themeColor="text1"/>
        </w:rPr>
        <w:t>,</w:t>
      </w:r>
      <w:r w:rsidRPr="00DB72FD">
        <w:rPr>
          <w:rFonts w:ascii="Times New Roman" w:eastAsia="宋体" w:hAnsi="宋体"/>
          <w:color w:val="000000" w:themeColor="text1"/>
        </w:rPr>
        <w:t>液化形成</w:t>
      </w:r>
      <w:r w:rsidRPr="00DB72FD">
        <w:rPr>
          <w:rFonts w:ascii="Times New Roman" w:eastAsia="宋体" w:hAnsi="Times New Roman"/>
          <w:color w:val="000000" w:themeColor="text1"/>
        </w:rPr>
        <w:t>“</w:t>
      </w:r>
      <w:r w:rsidRPr="00DB72FD">
        <w:rPr>
          <w:rFonts w:ascii="Times New Roman" w:eastAsia="宋体" w:hAnsi="宋体"/>
          <w:color w:val="000000" w:themeColor="text1"/>
        </w:rPr>
        <w:t>白气</w:t>
      </w:r>
      <w:r w:rsidRPr="00DB72FD">
        <w:rPr>
          <w:rFonts w:ascii="Times New Roman" w:eastAsia="宋体" w:hAnsi="Times New Roman"/>
          <w:color w:val="000000" w:themeColor="text1"/>
        </w:rPr>
        <w:t>”</w:t>
      </w:r>
      <w:r w:rsidRPr="00DB72FD">
        <w:rPr>
          <w:rFonts w:ascii="Times New Roman" w:eastAsia="宋体" w:hAnsi="宋体"/>
          <w:color w:val="000000" w:themeColor="text1"/>
        </w:rPr>
        <w:t>。</w:t>
      </w:r>
    </w:p>
    <w:sectPr w:rsidR="00D249BE" w:rsidRPr="00D249BE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E84" w:rsidRDefault="00416E84" w:rsidP="00C24B77">
      <w:r>
        <w:separator/>
      </w:r>
    </w:p>
  </w:endnote>
  <w:endnote w:type="continuationSeparator" w:id="0">
    <w:p w:rsidR="00416E84" w:rsidRDefault="00416E84" w:rsidP="00C2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E84" w:rsidRDefault="00416E84" w:rsidP="00C24B77">
      <w:r>
        <w:separator/>
      </w:r>
    </w:p>
  </w:footnote>
  <w:footnote w:type="continuationSeparator" w:id="0">
    <w:p w:rsidR="00416E84" w:rsidRDefault="00416E84" w:rsidP="00C24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16E84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24B77"/>
    <w:rsid w:val="00C54EBE"/>
    <w:rsid w:val="00C66E85"/>
    <w:rsid w:val="00CC0648"/>
    <w:rsid w:val="00CE04EF"/>
    <w:rsid w:val="00D249BE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C24B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C24B77"/>
    <w:rPr>
      <w:sz w:val="18"/>
      <w:szCs w:val="18"/>
    </w:rPr>
  </w:style>
  <w:style w:type="paragraph" w:styleId="af2">
    <w:name w:val="footer"/>
    <w:basedOn w:val="a"/>
    <w:link w:val="Char4"/>
    <w:unhideWhenUsed/>
    <w:rsid w:val="00C24B7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C24B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265</Words>
  <Characters>1516</Characters>
  <Application>Microsoft Office Word</Application>
  <DocSecurity>0</DocSecurity>
  <Lines>12</Lines>
  <Paragraphs>3</Paragraphs>
  <ScaleCrop>false</ScaleCrop>
  <Company>ITSK.com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2025-09-19T02:15:00Z</dcterms:modified>
</cp:coreProperties>
</file>